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May 27,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Philip Brace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SKYWORKS SOLUTIONS,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5260 California Avenue</w:t>
      </w:r>
    </w:p>
    <w:p>
      <w:pPr>
        <w:pStyle w:val="PreformattedText"/>
        <w:bidi w:val="0"/>
        <w:spacing w:before="0" w:after="0"/>
        <w:jc w:val="left"/>
        <w:rPr/>
      </w:pPr>
      <w:r>
        <w:rPr/>
        <w:t>Irvine, California 92617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SKYWORKS SOLUTIONS,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Registration Statement on Form S-4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on May 20,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333-296084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Philip Brace: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Sarah Sidwell at 202-551-4733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Manufacturing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P. Michelle Gasaway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117</Words>
  <Characters>653</Characters>
  <CharactersWithSpaces>1051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